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9F51CD" w14:textId="77777777" w:rsidR="004B3C34" w:rsidRDefault="004B3C34" w:rsidP="004C3C27">
      <w:pPr>
        <w:spacing w:after="0"/>
        <w:rPr>
          <w:rFonts w:ascii="Courier New" w:hAnsi="Courier New" w:cs="Courier New"/>
          <w:sz w:val="24"/>
          <w:szCs w:val="24"/>
          <w:u w:val="single"/>
        </w:rPr>
      </w:pPr>
    </w:p>
    <w:p w14:paraId="785FF78F" w14:textId="0D08C5F7" w:rsidR="004B4F25" w:rsidRPr="006940A0" w:rsidRDefault="004B4F25" w:rsidP="004C3C27">
      <w:pPr>
        <w:spacing w:after="0"/>
        <w:rPr>
          <w:rFonts w:ascii="Courier New" w:hAnsi="Courier New" w:cs="Courier New"/>
          <w:sz w:val="24"/>
          <w:szCs w:val="24"/>
          <w:u w:val="single"/>
        </w:rPr>
      </w:pPr>
      <w:r w:rsidRPr="006940A0">
        <w:rPr>
          <w:rFonts w:ascii="Courier New" w:hAnsi="Courier New" w:cs="Courier New"/>
          <w:sz w:val="24"/>
          <w:szCs w:val="24"/>
          <w:u w:val="single"/>
        </w:rPr>
        <w:t>Descriptive Statistics</w:t>
      </w:r>
    </w:p>
    <w:p w14:paraId="14A933B9" w14:textId="77777777" w:rsidR="004B4F25" w:rsidRPr="006940A0" w:rsidRDefault="004B4F25" w:rsidP="004C3C27">
      <w:pPr>
        <w:spacing w:after="0"/>
        <w:rPr>
          <w:rFonts w:ascii="Courier New" w:hAnsi="Courier New" w:cs="Courier New"/>
          <w:sz w:val="24"/>
          <w:szCs w:val="24"/>
        </w:rPr>
      </w:pPr>
      <w:r w:rsidRPr="006940A0">
        <w:rPr>
          <w:rFonts w:ascii="Courier New" w:hAnsi="Courier New" w:cs="Courier New"/>
          <w:sz w:val="24"/>
          <w:szCs w:val="24"/>
        </w:rPr>
        <w:t>sysuse auto2</w:t>
      </w:r>
    </w:p>
    <w:p w14:paraId="3A31F3AF" w14:textId="77777777" w:rsidR="004B4F25" w:rsidRPr="006940A0" w:rsidRDefault="004B4F25" w:rsidP="004C3C27">
      <w:pPr>
        <w:spacing w:after="0"/>
        <w:rPr>
          <w:rFonts w:ascii="Courier New" w:hAnsi="Courier New" w:cs="Courier New"/>
          <w:sz w:val="24"/>
          <w:szCs w:val="24"/>
        </w:rPr>
      </w:pPr>
      <w:r w:rsidRPr="006940A0">
        <w:rPr>
          <w:rFonts w:ascii="Courier New" w:hAnsi="Courier New" w:cs="Courier New"/>
          <w:sz w:val="24"/>
          <w:szCs w:val="24"/>
        </w:rPr>
        <w:t>summarize price</w:t>
      </w:r>
    </w:p>
    <w:p w14:paraId="295E523F" w14:textId="77777777" w:rsidR="004B4F25" w:rsidRPr="006940A0" w:rsidRDefault="004B4F25" w:rsidP="004C3C27">
      <w:pPr>
        <w:spacing w:after="0"/>
        <w:rPr>
          <w:rFonts w:ascii="Courier New" w:hAnsi="Courier New" w:cs="Courier New"/>
          <w:sz w:val="24"/>
          <w:szCs w:val="24"/>
        </w:rPr>
      </w:pPr>
      <w:r w:rsidRPr="006940A0">
        <w:rPr>
          <w:rFonts w:ascii="Courier New" w:hAnsi="Courier New" w:cs="Courier New"/>
          <w:sz w:val="24"/>
          <w:szCs w:val="24"/>
        </w:rPr>
        <w:t>tabstat price</w:t>
      </w:r>
    </w:p>
    <w:p w14:paraId="22861447" w14:textId="77777777" w:rsidR="004B4F25" w:rsidRPr="006940A0" w:rsidRDefault="004B4F25" w:rsidP="004C3C27">
      <w:pPr>
        <w:spacing w:after="0"/>
        <w:rPr>
          <w:rFonts w:ascii="Courier New" w:hAnsi="Courier New" w:cs="Courier New"/>
          <w:sz w:val="24"/>
          <w:szCs w:val="24"/>
        </w:rPr>
      </w:pPr>
      <w:r w:rsidRPr="006940A0">
        <w:rPr>
          <w:rFonts w:ascii="Courier New" w:hAnsi="Courier New" w:cs="Courier New"/>
          <w:sz w:val="24"/>
          <w:szCs w:val="24"/>
        </w:rPr>
        <w:t>tabstat mpg weight, statistics(mean variance)</w:t>
      </w:r>
    </w:p>
    <w:p w14:paraId="5D2FD97B" w14:textId="77777777" w:rsidR="004B4F25" w:rsidRPr="006940A0" w:rsidRDefault="004B4F25" w:rsidP="004C3C27">
      <w:pPr>
        <w:spacing w:after="0"/>
        <w:rPr>
          <w:rFonts w:ascii="Courier New" w:hAnsi="Courier New" w:cs="Courier New"/>
          <w:sz w:val="24"/>
          <w:szCs w:val="24"/>
        </w:rPr>
      </w:pPr>
    </w:p>
    <w:p w14:paraId="7187A991" w14:textId="0B6C84D0" w:rsidR="004B4F25" w:rsidRPr="006940A0" w:rsidRDefault="004B4F25" w:rsidP="004C3C27">
      <w:pPr>
        <w:spacing w:after="0"/>
        <w:rPr>
          <w:rFonts w:ascii="Courier New" w:hAnsi="Courier New" w:cs="Courier New"/>
          <w:sz w:val="24"/>
          <w:szCs w:val="24"/>
          <w:u w:val="single"/>
        </w:rPr>
      </w:pPr>
      <w:r w:rsidRPr="006940A0">
        <w:rPr>
          <w:rFonts w:ascii="Courier New" w:hAnsi="Courier New" w:cs="Courier New"/>
          <w:sz w:val="24"/>
          <w:szCs w:val="24"/>
          <w:u w:val="single"/>
        </w:rPr>
        <w:t>Correlation</w:t>
      </w:r>
    </w:p>
    <w:p w14:paraId="7C811203" w14:textId="77777777" w:rsidR="004B4F25" w:rsidRPr="006940A0" w:rsidRDefault="004B4F25" w:rsidP="004C3C27">
      <w:pPr>
        <w:spacing w:after="0"/>
        <w:rPr>
          <w:rFonts w:ascii="Courier New" w:hAnsi="Courier New" w:cs="Courier New"/>
          <w:sz w:val="24"/>
          <w:szCs w:val="24"/>
        </w:rPr>
      </w:pPr>
      <w:r w:rsidRPr="006940A0">
        <w:rPr>
          <w:rFonts w:ascii="Courier New" w:hAnsi="Courier New" w:cs="Courier New"/>
          <w:sz w:val="24"/>
          <w:szCs w:val="24"/>
        </w:rPr>
        <w:t>sysuse nlsw88</w:t>
      </w:r>
    </w:p>
    <w:p w14:paraId="7E9D047B" w14:textId="77777777" w:rsidR="004B4F25" w:rsidRPr="006940A0" w:rsidRDefault="004B4F25" w:rsidP="004C3C27">
      <w:pPr>
        <w:spacing w:after="0"/>
        <w:rPr>
          <w:rFonts w:ascii="Courier New" w:hAnsi="Courier New" w:cs="Courier New"/>
          <w:sz w:val="24"/>
          <w:szCs w:val="24"/>
        </w:rPr>
      </w:pPr>
      <w:r w:rsidRPr="006940A0">
        <w:rPr>
          <w:rFonts w:ascii="Courier New" w:hAnsi="Courier New" w:cs="Courier New"/>
          <w:sz w:val="24"/>
          <w:szCs w:val="24"/>
        </w:rPr>
        <w:t>corr age hours ttl_exp</w:t>
      </w:r>
    </w:p>
    <w:p w14:paraId="68C1EB93" w14:textId="77777777" w:rsidR="004B4F25" w:rsidRPr="006940A0" w:rsidRDefault="004B4F25" w:rsidP="004C3C27">
      <w:pPr>
        <w:spacing w:after="0"/>
        <w:rPr>
          <w:rFonts w:ascii="Courier New" w:hAnsi="Courier New" w:cs="Courier New"/>
          <w:sz w:val="24"/>
          <w:szCs w:val="24"/>
        </w:rPr>
      </w:pPr>
      <w:r w:rsidRPr="006940A0">
        <w:rPr>
          <w:rFonts w:ascii="Courier New" w:hAnsi="Courier New" w:cs="Courier New"/>
          <w:sz w:val="24"/>
          <w:szCs w:val="24"/>
        </w:rPr>
        <w:t>corr wage hours ttl_exp, covariance</w:t>
      </w:r>
    </w:p>
    <w:p w14:paraId="72776135" w14:textId="77777777" w:rsidR="004B4F25" w:rsidRPr="006940A0" w:rsidRDefault="004B4F25" w:rsidP="004C3C27">
      <w:pPr>
        <w:spacing w:after="0"/>
        <w:rPr>
          <w:rFonts w:ascii="Courier New" w:hAnsi="Courier New" w:cs="Courier New"/>
          <w:sz w:val="24"/>
          <w:szCs w:val="24"/>
        </w:rPr>
      </w:pPr>
    </w:p>
    <w:p w14:paraId="68D9234A" w14:textId="0FB72D30" w:rsidR="004B4F25" w:rsidRPr="006940A0" w:rsidRDefault="004B4F25" w:rsidP="004C3C27">
      <w:pPr>
        <w:spacing w:after="0"/>
        <w:rPr>
          <w:rFonts w:ascii="Courier New" w:hAnsi="Courier New" w:cs="Courier New"/>
          <w:sz w:val="24"/>
          <w:szCs w:val="24"/>
          <w:u w:val="single"/>
        </w:rPr>
      </w:pPr>
      <w:r w:rsidRPr="006940A0">
        <w:rPr>
          <w:rFonts w:ascii="Courier New" w:hAnsi="Courier New" w:cs="Courier New"/>
          <w:sz w:val="24"/>
          <w:szCs w:val="24"/>
          <w:u w:val="single"/>
        </w:rPr>
        <w:t>T-Test</w:t>
      </w:r>
    </w:p>
    <w:p w14:paraId="42FB85C5" w14:textId="333A7CE2" w:rsidR="004B4F25" w:rsidRPr="006940A0" w:rsidRDefault="004B4F25" w:rsidP="004C3C27">
      <w:pPr>
        <w:spacing w:after="0"/>
        <w:rPr>
          <w:rFonts w:ascii="Courier New" w:hAnsi="Courier New" w:cs="Courier New"/>
          <w:sz w:val="24"/>
          <w:szCs w:val="24"/>
        </w:rPr>
      </w:pPr>
      <w:r w:rsidRPr="006940A0">
        <w:rPr>
          <w:rFonts w:ascii="Courier New" w:hAnsi="Courier New" w:cs="Courier New"/>
          <w:sz w:val="24"/>
          <w:szCs w:val="24"/>
        </w:rPr>
        <w:t>ttest price == 6160</w:t>
      </w:r>
    </w:p>
    <w:p w14:paraId="4647B19B" w14:textId="77777777" w:rsidR="004B4F25" w:rsidRPr="006940A0" w:rsidRDefault="004B4F25" w:rsidP="004C3C27">
      <w:pPr>
        <w:spacing w:after="0"/>
        <w:rPr>
          <w:rFonts w:ascii="Courier New" w:hAnsi="Courier New" w:cs="Courier New"/>
          <w:sz w:val="24"/>
          <w:szCs w:val="24"/>
        </w:rPr>
      </w:pPr>
      <w:r w:rsidRPr="006940A0">
        <w:rPr>
          <w:rFonts w:ascii="Courier New" w:hAnsi="Courier New" w:cs="Courier New"/>
          <w:sz w:val="24"/>
          <w:szCs w:val="24"/>
        </w:rPr>
        <w:t>ttest price, by(foreign)</w:t>
      </w:r>
    </w:p>
    <w:p w14:paraId="47755562" w14:textId="77777777" w:rsidR="004B4F25" w:rsidRPr="006940A0" w:rsidRDefault="004B4F25" w:rsidP="004C3C27">
      <w:pPr>
        <w:spacing w:after="0"/>
        <w:rPr>
          <w:rFonts w:ascii="Courier New" w:hAnsi="Courier New" w:cs="Courier New"/>
          <w:sz w:val="24"/>
          <w:szCs w:val="24"/>
        </w:rPr>
      </w:pPr>
    </w:p>
    <w:p w14:paraId="09DD1C3D" w14:textId="3CF48B25" w:rsidR="004B4F25" w:rsidRPr="006940A0" w:rsidRDefault="004B4F25" w:rsidP="004C3C27">
      <w:pPr>
        <w:spacing w:after="0"/>
        <w:rPr>
          <w:rFonts w:ascii="Courier New" w:hAnsi="Courier New" w:cs="Courier New"/>
          <w:sz w:val="24"/>
          <w:szCs w:val="24"/>
          <w:u w:val="single"/>
        </w:rPr>
      </w:pPr>
      <w:r w:rsidRPr="006940A0">
        <w:rPr>
          <w:rFonts w:ascii="Courier New" w:hAnsi="Courier New" w:cs="Courier New"/>
          <w:sz w:val="24"/>
          <w:szCs w:val="24"/>
          <w:u w:val="single"/>
        </w:rPr>
        <w:t>Interpret</w:t>
      </w:r>
    </w:p>
    <w:p w14:paraId="31E1F0E0" w14:textId="66FF2667" w:rsidR="004B4F25" w:rsidRPr="006940A0" w:rsidRDefault="00E20AF4" w:rsidP="004C3C27">
      <w:pPr>
        <w:spacing w:after="0"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P-</w:t>
      </w:r>
      <w:r w:rsidR="004B4F25" w:rsidRPr="006940A0">
        <w:rPr>
          <w:rFonts w:ascii="Courier New" w:hAnsi="Courier New" w:cs="Courier New"/>
          <w:sz w:val="24"/>
          <w:szCs w:val="24"/>
        </w:rPr>
        <w:t>value is likelihood that the null is true</w:t>
      </w:r>
      <w:r>
        <w:rPr>
          <w:rFonts w:ascii="Courier New" w:hAnsi="Courier New" w:cs="Courier New"/>
          <w:sz w:val="24"/>
          <w:szCs w:val="24"/>
        </w:rPr>
        <w:t>, t</w:t>
      </w:r>
      <w:r w:rsidR="004B4F25" w:rsidRPr="006940A0">
        <w:rPr>
          <w:rFonts w:ascii="Courier New" w:hAnsi="Courier New" w:cs="Courier New"/>
          <w:sz w:val="24"/>
          <w:szCs w:val="24"/>
        </w:rPr>
        <w:t>hreshold of 0.05</w:t>
      </w:r>
    </w:p>
    <w:p w14:paraId="685AD3C9" w14:textId="1E3E0F15" w:rsidR="004B4F25" w:rsidRPr="006940A0" w:rsidRDefault="00E20AF4" w:rsidP="004C3C27">
      <w:pPr>
        <w:spacing w:after="0"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I</w:t>
      </w:r>
      <w:r w:rsidR="004B4F25" w:rsidRPr="006940A0">
        <w:rPr>
          <w:rFonts w:ascii="Courier New" w:hAnsi="Courier New" w:cs="Courier New"/>
          <w:sz w:val="24"/>
          <w:szCs w:val="24"/>
        </w:rPr>
        <w:t xml:space="preserve">f it is improbable </w:t>
      </w:r>
      <w:r>
        <w:rPr>
          <w:rFonts w:ascii="Courier New" w:hAnsi="Courier New" w:cs="Courier New"/>
          <w:sz w:val="24"/>
          <w:szCs w:val="24"/>
        </w:rPr>
        <w:t xml:space="preserve">enough </w:t>
      </w:r>
      <w:r w:rsidR="004B4F25" w:rsidRPr="006940A0">
        <w:rPr>
          <w:rFonts w:ascii="Courier New" w:hAnsi="Courier New" w:cs="Courier New"/>
          <w:sz w:val="24"/>
          <w:szCs w:val="24"/>
        </w:rPr>
        <w:t>that the null hypothesis is true, then we reject the null</w:t>
      </w:r>
      <w:r>
        <w:rPr>
          <w:rFonts w:ascii="Courier New" w:hAnsi="Courier New" w:cs="Courier New"/>
          <w:sz w:val="24"/>
          <w:szCs w:val="24"/>
        </w:rPr>
        <w:t xml:space="preserve"> </w:t>
      </w:r>
      <w:r w:rsidR="004B4F25" w:rsidRPr="006940A0">
        <w:rPr>
          <w:rFonts w:ascii="Courier New" w:hAnsi="Courier New" w:cs="Courier New"/>
          <w:sz w:val="24"/>
          <w:szCs w:val="24"/>
        </w:rPr>
        <w:t>and accept the alternative Ha</w:t>
      </w:r>
      <w:r>
        <w:rPr>
          <w:rFonts w:ascii="Courier New" w:hAnsi="Courier New" w:cs="Courier New"/>
          <w:sz w:val="24"/>
          <w:szCs w:val="24"/>
        </w:rPr>
        <w:t>.</w:t>
      </w:r>
    </w:p>
    <w:p w14:paraId="7F7BC4DF" w14:textId="77777777" w:rsidR="004B4F25" w:rsidRPr="006940A0" w:rsidRDefault="004B4F25" w:rsidP="004C3C27">
      <w:pPr>
        <w:spacing w:after="0"/>
        <w:rPr>
          <w:rFonts w:ascii="Courier New" w:hAnsi="Courier New" w:cs="Courier New"/>
          <w:sz w:val="24"/>
          <w:szCs w:val="24"/>
        </w:rPr>
      </w:pPr>
    </w:p>
    <w:p w14:paraId="0FEED299" w14:textId="6CAEE80A" w:rsidR="004B4F25" w:rsidRPr="006940A0" w:rsidRDefault="004B4F25" w:rsidP="004C3C27">
      <w:pPr>
        <w:spacing w:after="0"/>
        <w:rPr>
          <w:rFonts w:ascii="Courier New" w:hAnsi="Courier New" w:cs="Courier New"/>
          <w:sz w:val="24"/>
          <w:szCs w:val="24"/>
        </w:rPr>
      </w:pPr>
      <w:r w:rsidRPr="006940A0">
        <w:rPr>
          <w:rFonts w:ascii="Courier New" w:hAnsi="Courier New" w:cs="Courier New"/>
          <w:sz w:val="24"/>
          <w:szCs w:val="24"/>
          <w:u w:val="single"/>
        </w:rPr>
        <w:t>ANOVA</w:t>
      </w:r>
      <w:r w:rsidRPr="006940A0">
        <w:rPr>
          <w:rFonts w:ascii="Courier New" w:hAnsi="Courier New" w:cs="Courier New"/>
          <w:sz w:val="24"/>
          <w:szCs w:val="24"/>
        </w:rPr>
        <w:t xml:space="preserve"> - Why? Test differences between means of &gt;2 groups</w:t>
      </w:r>
    </w:p>
    <w:p w14:paraId="4572ED97" w14:textId="77777777" w:rsidR="004B4F25" w:rsidRPr="006940A0" w:rsidRDefault="004B4F25" w:rsidP="004C3C27">
      <w:pPr>
        <w:spacing w:after="0"/>
        <w:rPr>
          <w:rFonts w:ascii="Courier New" w:hAnsi="Courier New" w:cs="Courier New"/>
          <w:sz w:val="24"/>
          <w:szCs w:val="24"/>
        </w:rPr>
      </w:pPr>
      <w:r w:rsidRPr="006940A0">
        <w:rPr>
          <w:rFonts w:ascii="Courier New" w:hAnsi="Courier New" w:cs="Courier New"/>
          <w:sz w:val="24"/>
          <w:szCs w:val="24"/>
        </w:rPr>
        <w:t>sysuse nlsw88</w:t>
      </w:r>
    </w:p>
    <w:p w14:paraId="65119F75" w14:textId="77777777" w:rsidR="004B4F25" w:rsidRDefault="004B4F25" w:rsidP="004C3C27">
      <w:pPr>
        <w:spacing w:after="0"/>
        <w:rPr>
          <w:rFonts w:ascii="Courier New" w:hAnsi="Courier New" w:cs="Courier New"/>
          <w:sz w:val="24"/>
          <w:szCs w:val="24"/>
        </w:rPr>
      </w:pPr>
      <w:r w:rsidRPr="006940A0">
        <w:rPr>
          <w:rFonts w:ascii="Courier New" w:hAnsi="Courier New" w:cs="Courier New"/>
          <w:sz w:val="24"/>
          <w:szCs w:val="24"/>
        </w:rPr>
        <w:t>anova wage race</w:t>
      </w:r>
    </w:p>
    <w:p w14:paraId="3F14CB1F" w14:textId="77777777" w:rsidR="00E20AF4" w:rsidRDefault="00E20AF4" w:rsidP="004C3C27">
      <w:pPr>
        <w:spacing w:after="0"/>
        <w:rPr>
          <w:rFonts w:ascii="Courier New" w:hAnsi="Courier New" w:cs="Courier New"/>
          <w:sz w:val="24"/>
          <w:szCs w:val="24"/>
        </w:rPr>
      </w:pPr>
    </w:p>
    <w:p w14:paraId="5E9812AB" w14:textId="25B8C89A" w:rsidR="00E20AF4" w:rsidRPr="00E20AF4" w:rsidRDefault="00E20AF4" w:rsidP="004C3C27">
      <w:pPr>
        <w:spacing w:after="0"/>
        <w:rPr>
          <w:rFonts w:ascii="Courier New" w:hAnsi="Courier New" w:cs="Courier New"/>
          <w:sz w:val="24"/>
          <w:szCs w:val="24"/>
          <w:u w:val="single"/>
        </w:rPr>
      </w:pPr>
      <w:r w:rsidRPr="00E20AF4">
        <w:rPr>
          <w:rFonts w:ascii="Courier New" w:hAnsi="Courier New" w:cs="Courier New"/>
          <w:sz w:val="24"/>
          <w:szCs w:val="24"/>
          <w:u w:val="single"/>
        </w:rPr>
        <w:t>Interpret</w:t>
      </w:r>
    </w:p>
    <w:p w14:paraId="7BBAA090" w14:textId="0976C7D2" w:rsidR="00E20AF4" w:rsidRPr="006940A0" w:rsidRDefault="00E20AF4" w:rsidP="004C3C27">
      <w:pPr>
        <w:spacing w:after="0"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Look at “Prob&gt;F” to see if there is a significant difference between groups.</w:t>
      </w:r>
    </w:p>
    <w:p w14:paraId="701F3107" w14:textId="77777777" w:rsidR="004B4F25" w:rsidRPr="006940A0" w:rsidRDefault="004B4F25" w:rsidP="004C3C27">
      <w:pPr>
        <w:spacing w:after="0"/>
        <w:rPr>
          <w:rFonts w:ascii="Courier New" w:hAnsi="Courier New" w:cs="Courier New"/>
          <w:sz w:val="24"/>
          <w:szCs w:val="24"/>
        </w:rPr>
      </w:pPr>
    </w:p>
    <w:p w14:paraId="77A8DE76" w14:textId="547723FB" w:rsidR="004B4F25" w:rsidRPr="006940A0" w:rsidRDefault="004B4F25" w:rsidP="004C3C27">
      <w:pPr>
        <w:spacing w:after="0"/>
        <w:rPr>
          <w:rFonts w:ascii="Courier New" w:hAnsi="Courier New" w:cs="Courier New"/>
          <w:sz w:val="24"/>
          <w:szCs w:val="24"/>
          <w:u w:val="single"/>
        </w:rPr>
      </w:pPr>
      <w:r w:rsidRPr="006940A0">
        <w:rPr>
          <w:rFonts w:ascii="Courier New" w:hAnsi="Courier New" w:cs="Courier New"/>
          <w:sz w:val="24"/>
          <w:szCs w:val="24"/>
          <w:u w:val="single"/>
        </w:rPr>
        <w:t>Regression</w:t>
      </w:r>
    </w:p>
    <w:p w14:paraId="246B5E10" w14:textId="77777777" w:rsidR="004B4F25" w:rsidRPr="006940A0" w:rsidRDefault="004B4F25" w:rsidP="004C3C27">
      <w:pPr>
        <w:spacing w:after="0"/>
        <w:rPr>
          <w:rFonts w:ascii="Courier New" w:hAnsi="Courier New" w:cs="Courier New"/>
          <w:sz w:val="24"/>
          <w:szCs w:val="24"/>
        </w:rPr>
      </w:pPr>
      <w:r w:rsidRPr="006940A0">
        <w:rPr>
          <w:rFonts w:ascii="Courier New" w:hAnsi="Courier New" w:cs="Courier New"/>
          <w:sz w:val="24"/>
          <w:szCs w:val="24"/>
        </w:rPr>
        <w:t>sysuse nlsw88</w:t>
      </w:r>
    </w:p>
    <w:p w14:paraId="460455C4" w14:textId="417163EE" w:rsidR="004B4F25" w:rsidRDefault="004B4F25" w:rsidP="004C3C27">
      <w:pPr>
        <w:spacing w:after="0"/>
        <w:rPr>
          <w:rFonts w:ascii="Courier New" w:hAnsi="Courier New" w:cs="Courier New"/>
          <w:sz w:val="24"/>
          <w:szCs w:val="24"/>
        </w:rPr>
      </w:pPr>
      <w:r w:rsidRPr="006940A0">
        <w:rPr>
          <w:rFonts w:ascii="Courier New" w:hAnsi="Courier New" w:cs="Courier New"/>
          <w:sz w:val="24"/>
          <w:szCs w:val="24"/>
        </w:rPr>
        <w:t>regress wage age married never_married collgrad south hours</w:t>
      </w:r>
    </w:p>
    <w:p w14:paraId="1A170C58" w14:textId="77777777" w:rsidR="00E20AF4" w:rsidRPr="006940A0" w:rsidRDefault="00E20AF4" w:rsidP="004C3C27">
      <w:pPr>
        <w:spacing w:after="0"/>
        <w:rPr>
          <w:rFonts w:ascii="Courier New" w:hAnsi="Courier New" w:cs="Courier New"/>
          <w:sz w:val="24"/>
          <w:szCs w:val="24"/>
        </w:rPr>
      </w:pPr>
    </w:p>
    <w:p w14:paraId="5CF2D369" w14:textId="7017E8FD" w:rsidR="004B4F25" w:rsidRPr="006940A0" w:rsidRDefault="004B4F25" w:rsidP="004C3C27">
      <w:pPr>
        <w:spacing w:after="0"/>
        <w:rPr>
          <w:rFonts w:ascii="Courier New" w:hAnsi="Courier New" w:cs="Courier New"/>
          <w:sz w:val="24"/>
          <w:szCs w:val="24"/>
          <w:u w:val="single"/>
        </w:rPr>
      </w:pPr>
      <w:r w:rsidRPr="006940A0">
        <w:rPr>
          <w:rFonts w:ascii="Courier New" w:hAnsi="Courier New" w:cs="Courier New"/>
          <w:sz w:val="24"/>
          <w:szCs w:val="24"/>
          <w:u w:val="single"/>
        </w:rPr>
        <w:t>Syntax Note</w:t>
      </w:r>
    </w:p>
    <w:p w14:paraId="2F5B24C2" w14:textId="42A3AADB" w:rsidR="004B4F25" w:rsidRPr="006940A0" w:rsidRDefault="004B4F25" w:rsidP="004C3C27">
      <w:pPr>
        <w:spacing w:after="0"/>
        <w:rPr>
          <w:rFonts w:ascii="Courier New" w:hAnsi="Courier New" w:cs="Courier New"/>
          <w:sz w:val="24"/>
          <w:szCs w:val="24"/>
        </w:rPr>
      </w:pPr>
      <w:r w:rsidRPr="006940A0">
        <w:rPr>
          <w:rFonts w:ascii="Courier New" w:hAnsi="Courier New" w:cs="Courier New"/>
          <w:sz w:val="24"/>
          <w:szCs w:val="24"/>
        </w:rPr>
        <w:t>This is formatted just like regression equation!</w:t>
      </w:r>
    </w:p>
    <w:p w14:paraId="569DF72C" w14:textId="1B3D1F4E" w:rsidR="004B4F25" w:rsidRPr="006940A0" w:rsidRDefault="004B4F25" w:rsidP="004C3C27">
      <w:pPr>
        <w:spacing w:after="0"/>
        <w:rPr>
          <w:rFonts w:ascii="Courier New" w:hAnsi="Courier New" w:cs="Courier New"/>
          <w:sz w:val="24"/>
          <w:szCs w:val="24"/>
        </w:rPr>
      </w:pPr>
      <w:r w:rsidRPr="006940A0">
        <w:rPr>
          <w:rFonts w:ascii="Courier New" w:hAnsi="Courier New" w:cs="Courier New"/>
          <w:sz w:val="24"/>
          <w:szCs w:val="24"/>
        </w:rPr>
        <w:t>We regress the dependent on the independent</w:t>
      </w:r>
    </w:p>
    <w:p w14:paraId="1EC40C26" w14:textId="03BFA238" w:rsidR="00B51E22" w:rsidRDefault="004B4F25" w:rsidP="004C3C27">
      <w:pPr>
        <w:spacing w:after="0"/>
        <w:rPr>
          <w:rFonts w:ascii="Courier New" w:hAnsi="Courier New" w:cs="Courier New"/>
          <w:sz w:val="24"/>
          <w:szCs w:val="24"/>
        </w:rPr>
      </w:pPr>
      <w:r w:rsidRPr="006940A0">
        <w:rPr>
          <w:rFonts w:ascii="Courier New" w:hAnsi="Courier New" w:cs="Courier New"/>
          <w:sz w:val="24"/>
          <w:szCs w:val="24"/>
        </w:rPr>
        <w:t>So: y then x</w:t>
      </w:r>
    </w:p>
    <w:p w14:paraId="7A502D22" w14:textId="77777777" w:rsidR="00E20AF4" w:rsidRDefault="00E20AF4" w:rsidP="004C3C27">
      <w:pPr>
        <w:spacing w:after="0"/>
        <w:rPr>
          <w:rFonts w:ascii="Courier New" w:hAnsi="Courier New" w:cs="Courier New"/>
          <w:sz w:val="24"/>
          <w:szCs w:val="24"/>
        </w:rPr>
      </w:pPr>
    </w:p>
    <w:p w14:paraId="6EBBB788" w14:textId="2DA4C8D1" w:rsidR="00E20AF4" w:rsidRDefault="00E20AF4" w:rsidP="004C3C27">
      <w:pPr>
        <w:spacing w:after="0"/>
        <w:rPr>
          <w:rFonts w:ascii="Courier New" w:hAnsi="Courier New" w:cs="Courier New"/>
          <w:sz w:val="24"/>
          <w:szCs w:val="24"/>
          <w:u w:val="single"/>
        </w:rPr>
      </w:pPr>
      <w:r w:rsidRPr="00E20AF4">
        <w:rPr>
          <w:rFonts w:ascii="Courier New" w:hAnsi="Courier New" w:cs="Courier New"/>
          <w:sz w:val="24"/>
          <w:szCs w:val="24"/>
          <w:u w:val="single"/>
        </w:rPr>
        <w:t>Interpret</w:t>
      </w:r>
    </w:p>
    <w:p w14:paraId="0E730FD7" w14:textId="3A8D32CF" w:rsidR="00E20AF4" w:rsidRPr="00E20AF4" w:rsidRDefault="00E20AF4" w:rsidP="004C3C27">
      <w:pPr>
        <w:spacing w:after="0"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 xml:space="preserve">For a 1 unit increase in the independent variable, we see a change in the dependent, given by the coefficient. </w:t>
      </w:r>
      <w:r w:rsidR="00F02797">
        <w:rPr>
          <w:rFonts w:ascii="Courier New" w:hAnsi="Courier New" w:cs="Courier New"/>
          <w:sz w:val="24"/>
          <w:szCs w:val="24"/>
        </w:rPr>
        <w:t xml:space="preserve">Alternatively, those who were higher in X were </w:t>
      </w:r>
      <w:r w:rsidR="00E00470">
        <w:rPr>
          <w:rFonts w:ascii="Courier New" w:hAnsi="Courier New" w:cs="Courier New"/>
          <w:sz w:val="24"/>
          <w:szCs w:val="24"/>
        </w:rPr>
        <w:t>higher/lower</w:t>
      </w:r>
      <w:r w:rsidR="00F02797">
        <w:rPr>
          <w:rFonts w:ascii="Courier New" w:hAnsi="Courier New" w:cs="Courier New"/>
          <w:sz w:val="24"/>
          <w:szCs w:val="24"/>
        </w:rPr>
        <w:t xml:space="preserve"> in Y</w:t>
      </w:r>
      <w:r w:rsidR="00E00470">
        <w:rPr>
          <w:rFonts w:ascii="Courier New" w:hAnsi="Courier New" w:cs="Courier New"/>
          <w:sz w:val="24"/>
          <w:szCs w:val="24"/>
        </w:rPr>
        <w:t>, given by</w:t>
      </w:r>
      <w:r w:rsidR="00F02797">
        <w:rPr>
          <w:rFonts w:ascii="Courier New" w:hAnsi="Courier New" w:cs="Courier New"/>
          <w:sz w:val="24"/>
          <w:szCs w:val="24"/>
        </w:rPr>
        <w:t xml:space="preserve"> the coefficient. </w:t>
      </w:r>
      <w:r>
        <w:rPr>
          <w:rFonts w:ascii="Courier New" w:hAnsi="Courier New" w:cs="Courier New"/>
          <w:sz w:val="24"/>
          <w:szCs w:val="24"/>
        </w:rPr>
        <w:t xml:space="preserve">P-value will tell us whether that </w:t>
      </w:r>
      <w:r w:rsidR="00142512">
        <w:rPr>
          <w:rFonts w:ascii="Courier New" w:hAnsi="Courier New" w:cs="Courier New"/>
          <w:sz w:val="24"/>
          <w:szCs w:val="24"/>
        </w:rPr>
        <w:t>relationship</w:t>
      </w:r>
      <w:r>
        <w:rPr>
          <w:rFonts w:ascii="Courier New" w:hAnsi="Courier New" w:cs="Courier New"/>
          <w:sz w:val="24"/>
          <w:szCs w:val="24"/>
        </w:rPr>
        <w:t xml:space="preserve"> is significant</w:t>
      </w:r>
      <w:r w:rsidR="005E4A6D">
        <w:rPr>
          <w:rFonts w:ascii="Courier New" w:hAnsi="Courier New" w:cs="Courier New"/>
          <w:sz w:val="24"/>
          <w:szCs w:val="24"/>
        </w:rPr>
        <w:t xml:space="preserve"> (p &lt; 0.05)</w:t>
      </w:r>
      <w:r>
        <w:rPr>
          <w:rFonts w:ascii="Courier New" w:hAnsi="Courier New" w:cs="Courier New"/>
          <w:sz w:val="24"/>
          <w:szCs w:val="24"/>
        </w:rPr>
        <w:t>.</w:t>
      </w:r>
    </w:p>
    <w:sectPr w:rsidR="00E20AF4" w:rsidRPr="00E20AF4">
      <w:headerReference w:type="default" r:id="rId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8D1BBE" w14:textId="77777777" w:rsidR="00B217D0" w:rsidRDefault="00B217D0" w:rsidP="004B4F25">
      <w:pPr>
        <w:spacing w:after="0" w:line="240" w:lineRule="auto"/>
      </w:pPr>
      <w:r>
        <w:separator/>
      </w:r>
    </w:p>
  </w:endnote>
  <w:endnote w:type="continuationSeparator" w:id="0">
    <w:p w14:paraId="06EAFA69" w14:textId="77777777" w:rsidR="00B217D0" w:rsidRDefault="00B217D0" w:rsidP="004B4F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1B1DE8" w14:textId="77777777" w:rsidR="00B217D0" w:rsidRDefault="00B217D0" w:rsidP="004B4F25">
      <w:pPr>
        <w:spacing w:after="0" w:line="240" w:lineRule="auto"/>
      </w:pPr>
      <w:r>
        <w:separator/>
      </w:r>
    </w:p>
  </w:footnote>
  <w:footnote w:type="continuationSeparator" w:id="0">
    <w:p w14:paraId="75C3DF16" w14:textId="77777777" w:rsidR="00B217D0" w:rsidRDefault="00B217D0" w:rsidP="004B4F2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A019AD" w14:textId="7631CF0E" w:rsidR="004C3C27" w:rsidRPr="00F02797" w:rsidRDefault="004C3C27">
    <w:pPr>
      <w:pStyle w:val="Header"/>
      <w:rPr>
        <w:rFonts w:ascii="Arial" w:hAnsi="Arial" w:cs="Arial"/>
        <w:sz w:val="24"/>
        <w:szCs w:val="24"/>
      </w:rPr>
    </w:pPr>
    <w:r w:rsidRPr="00F02797">
      <w:rPr>
        <w:rFonts w:ascii="Arial" w:hAnsi="Arial" w:cs="Arial"/>
        <w:sz w:val="24"/>
        <w:szCs w:val="24"/>
      </w:rPr>
      <w:t>Stata Workshop: Statistical Analysis Guide</w:t>
    </w:r>
  </w:p>
  <w:p w14:paraId="319DA289" w14:textId="2E240A7F" w:rsidR="000A51DB" w:rsidRPr="004C3C27" w:rsidRDefault="000A51DB">
    <w:pPr>
      <w:pStyle w:val="Header"/>
      <w:rPr>
        <w:rFonts w:ascii="Arial" w:hAnsi="Arial" w:cs="Arial"/>
      </w:rPr>
    </w:pPr>
    <w:r>
      <w:rPr>
        <w:rFonts w:ascii="Arial" w:hAnsi="Arial" w:cs="Arial"/>
      </w:rPr>
      <w:t>You can complete this worksheet by typing the non-underlined commands into a do-file or the command line. See what each command does in the data editor and the output window.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4F25"/>
    <w:rsid w:val="000203A6"/>
    <w:rsid w:val="000A51DB"/>
    <w:rsid w:val="00142512"/>
    <w:rsid w:val="0017577B"/>
    <w:rsid w:val="0028666E"/>
    <w:rsid w:val="002D1363"/>
    <w:rsid w:val="004B3C34"/>
    <w:rsid w:val="004B4F25"/>
    <w:rsid w:val="004C3C27"/>
    <w:rsid w:val="005E4A6D"/>
    <w:rsid w:val="006940A0"/>
    <w:rsid w:val="00B217D0"/>
    <w:rsid w:val="00B51E22"/>
    <w:rsid w:val="00D25E16"/>
    <w:rsid w:val="00E00470"/>
    <w:rsid w:val="00E20AF4"/>
    <w:rsid w:val="00E32FB4"/>
    <w:rsid w:val="00F02797"/>
    <w:rsid w:val="00FF73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E3C971"/>
  <w15:chartTrackingRefBased/>
  <w15:docId w15:val="{EECBEE5F-9A1E-4589-8140-10CCEA081D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B4F2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B4F25"/>
  </w:style>
  <w:style w:type="paragraph" w:styleId="Footer">
    <w:name w:val="footer"/>
    <w:basedOn w:val="Normal"/>
    <w:link w:val="FooterChar"/>
    <w:uiPriority w:val="99"/>
    <w:unhideWhenUsed/>
    <w:rsid w:val="004B4F2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B4F2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165</Words>
  <Characters>946</Characters>
  <Application>Microsoft Office Word</Application>
  <DocSecurity>0</DocSecurity>
  <Lines>7</Lines>
  <Paragraphs>2</Paragraphs>
  <ScaleCrop>false</ScaleCrop>
  <Company/>
  <LinksUpToDate>false</LinksUpToDate>
  <CharactersWithSpaces>1109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Grace Domine</dc:creator>
  <cp:keywords/>
  <dc:description/>
  <cp:lastModifiedBy>Grace Domine</cp:lastModifiedBy>
  <cp:revision>13</cp:revision>
  <cp:lastPrinted>2023-10-04T19:36:00Z</cp:lastPrinted>
  <dcterms:created xsi:type="dcterms:W3CDTF">2023-10-04T19:32:00Z</dcterms:created>
  <dcterms:modified xsi:type="dcterms:W3CDTF">2023-10-31T19:19:00Z</dcterms:modified>
</cp:coreProperties>
</file>